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AA" w:rsidRPr="0052223D" w:rsidRDefault="003B63AA" w:rsidP="003B63AA">
      <w:pPr>
        <w:pStyle w:val="a8"/>
        <w:rPr>
          <w:sz w:val="28"/>
          <w:szCs w:val="28"/>
        </w:rPr>
      </w:pPr>
      <w:r w:rsidRPr="0052223D">
        <w:rPr>
          <w:sz w:val="28"/>
          <w:szCs w:val="28"/>
        </w:rPr>
        <w:t>Вносится Правительством Российской Федерации</w:t>
      </w:r>
    </w:p>
    <w:p w:rsidR="003B63AA" w:rsidRPr="0052223D" w:rsidRDefault="003B63AA" w:rsidP="003B63AA">
      <w:pPr>
        <w:spacing w:line="480" w:lineRule="atLeast"/>
        <w:ind w:left="6238"/>
        <w:rPr>
          <w:rFonts w:ascii="Times New Roman" w:hAnsi="Times New Roman"/>
          <w:szCs w:val="28"/>
        </w:rPr>
      </w:pPr>
    </w:p>
    <w:p w:rsidR="003B63AA" w:rsidRPr="0052223D" w:rsidRDefault="00C44F63" w:rsidP="003B63AA">
      <w:pPr>
        <w:spacing w:line="240" w:lineRule="atLeast"/>
        <w:ind w:left="623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Реконструкция </w:t>
      </w:r>
      <w:r w:rsidR="003B63AA" w:rsidRPr="0052223D">
        <w:rPr>
          <w:rFonts w:ascii="Times New Roman" w:hAnsi="Times New Roman"/>
          <w:szCs w:val="28"/>
        </w:rPr>
        <w:t>Проект</w:t>
      </w:r>
      <w:r>
        <w:rPr>
          <w:rFonts w:ascii="Times New Roman" w:hAnsi="Times New Roman"/>
          <w:szCs w:val="28"/>
        </w:rPr>
        <w:t>а!!!</w:t>
      </w:r>
      <w:bookmarkStart w:id="0" w:name="_GoBack"/>
      <w:bookmarkEnd w:id="0"/>
    </w:p>
    <w:p w:rsidR="003B63AA" w:rsidRPr="0052223D" w:rsidRDefault="003B63AA" w:rsidP="003B63AA">
      <w:pPr>
        <w:spacing w:line="48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52223D">
        <w:rPr>
          <w:rFonts w:ascii="Times New Roman" w:hAnsi="Times New Roman"/>
          <w:b/>
          <w:szCs w:val="28"/>
        </w:rPr>
        <w:t>ФЕДЕРАЛЬНЫЙ ЗАКОН</w:t>
      </w:r>
    </w:p>
    <w:p w:rsidR="003B63AA" w:rsidRPr="0052223D" w:rsidRDefault="003B63AA" w:rsidP="003B63AA">
      <w:pPr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40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"О любительском рыболовстве и о внесении изменений в отдельные законодательные акты Российской Федерации".</w:t>
      </w:r>
    </w:p>
    <w:p w:rsidR="003B63AA" w:rsidRPr="0052223D" w:rsidRDefault="003B63AA" w:rsidP="003B63AA">
      <w:pPr>
        <w:spacing w:line="240" w:lineRule="atLeast"/>
        <w:jc w:val="center"/>
        <w:rPr>
          <w:rFonts w:ascii="Times New Roman" w:hAnsi="Times New Roman"/>
          <w:b/>
          <w:szCs w:val="28"/>
        </w:rPr>
      </w:pPr>
    </w:p>
    <w:p w:rsidR="003B63AA" w:rsidRPr="0052223D" w:rsidRDefault="003B63AA" w:rsidP="003B63AA">
      <w:pPr>
        <w:spacing w:line="48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Цель настоящего Федерального закона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"Статья 1. Предмет регулирования настоящего Федерального закона. 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Настоящий Федеральный закон устанавливает правовое регулирование отношений в области любительского рыболовства, в целях удовлетворения личных потребностей граждан и в рекреационных целях, а также обеспечивающее сохранение биологического разнообразия водных биологических ресурсов.".</w:t>
      </w:r>
    </w:p>
    <w:p w:rsidR="003B63AA" w:rsidRPr="0052223D" w:rsidRDefault="003B63AA" w:rsidP="003B63AA">
      <w:pPr>
        <w:spacing w:line="240" w:lineRule="atLeast"/>
        <w:ind w:left="2410" w:hanging="1701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«Статья 2.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Основные понятия</w:t>
      </w:r>
    </w:p>
    <w:p w:rsidR="003B63AA" w:rsidRPr="0052223D" w:rsidRDefault="003B63AA" w:rsidP="003B63AA">
      <w:pPr>
        <w:spacing w:line="240" w:lineRule="atLeast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 настоящем Федеральном законе используются следующие основные понятия: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любительское рыболовство - деятельность по добыче (вылову) водных биологических ресурсов, осуществляемая гражданами в целях удовлетворения личных потребностей и (или) в рекреационных целях, в том числе при проведении официальных физкультурных мероприятий и спортивных мероприятий;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именное разрешение рыболова - документ, предоставляющий в установленных настоящим Федеральным законом случаях право гражданину на добычу (вылов)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суточная норма добычи (вылова) водных биоресурсов - объем (количество, вес) вида водного биоресурса, разрешенный к добыче (вылову) гражданину в течение одного календарного дня;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lastRenderedPageBreak/>
        <w:t>4) водные биологические ресурсы (далее - водные биоресурсы) - рыбы, водные беспозвоночные, водные млекопитающие, водоросли, другие водные животные и растения, находящиеся в состоянии естественной свободы;</w:t>
      </w:r>
    </w:p>
    <w:p w:rsidR="003B63AA" w:rsidRPr="0052223D" w:rsidRDefault="003B63AA" w:rsidP="003B63AA">
      <w:pPr>
        <w:ind w:firstLine="709"/>
        <w:rPr>
          <w:szCs w:val="28"/>
        </w:rPr>
      </w:pPr>
      <w:r w:rsidRPr="0052223D">
        <w:rPr>
          <w:rFonts w:ascii="Times New Roman" w:hAnsi="Times New Roman"/>
          <w:szCs w:val="28"/>
        </w:rPr>
        <w:t>5) </w:t>
      </w:r>
      <w:r w:rsidRPr="0052223D">
        <w:rPr>
          <w:szCs w:val="28"/>
        </w:rPr>
        <w:t>анадромные виды рыб - виды рыб, воспроизводящихся в пресной воде водных объектов в Российской Федерации, совершающих затем миграции в море для нагула и возвращающихся для нереста в места своего воспроизведения;</w:t>
      </w:r>
    </w:p>
    <w:p w:rsidR="003B63AA" w:rsidRPr="0052223D" w:rsidRDefault="003B63AA" w:rsidP="003B63AA">
      <w:pPr>
        <w:ind w:firstLine="709"/>
        <w:rPr>
          <w:szCs w:val="28"/>
        </w:rPr>
      </w:pPr>
      <w:r w:rsidRPr="0052223D">
        <w:rPr>
          <w:szCs w:val="28"/>
        </w:rPr>
        <w:t>6) добыча (вылов) водных биоресурсов - изъятие водных биоресурсов из среды их обитания;</w:t>
      </w:r>
    </w:p>
    <w:p w:rsidR="003B63AA" w:rsidRPr="0052223D" w:rsidRDefault="003B63AA" w:rsidP="003B63AA">
      <w:pPr>
        <w:ind w:firstLine="709"/>
        <w:rPr>
          <w:szCs w:val="28"/>
        </w:rPr>
      </w:pPr>
      <w:r w:rsidRPr="0052223D">
        <w:rPr>
          <w:szCs w:val="28"/>
        </w:rPr>
        <w:t>7) водные объекты рыбохозяйственного значения - водные объекты, которые используются или могут быть использованы для добычи (вылова) водных биоресурсов.".</w:t>
      </w:r>
    </w:p>
    <w:p w:rsidR="003B63AA" w:rsidRPr="0052223D" w:rsidRDefault="003B63AA" w:rsidP="003B63AA">
      <w:pPr>
        <w:ind w:firstLine="709"/>
        <w:rPr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3.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Основные принципы правового регулирования любительского рыболовства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Правовое регулирование любительского рыболовства основывается на следующих принципах: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развитие любительского рыболовства при соблюдении обеспечения приоритета сохранения водных биоресурсов перед их использованием;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обеспечение прав граждан осуществлять любительское рыболовство в соответствии с настоящим Федеральным законом и гражданским законодательством;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осуществление любительского рыболовства способами, соответствующими требованиям гуманности и предотвращения жестокого обращения с водными биоресурсами, не наносящими вред окружающей среде;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4) участие граждан, общественных объединений, объединений юридических лиц (ассоциаций и союзов) в решении вопросов, касающихся любительского рыболовства.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4.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Сфера действия настоящего Федерального закона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Действие настоящего Федерального закона распространяется на отношения в области любительского рыболовства, осуществляемого во внутренних водах Российской Федерации, в том числе внутренних морских водах Российской Федерации и территориальном море Российской Федерации, на сухопутной </w:t>
      </w:r>
      <w:r w:rsidRPr="0052223D">
        <w:rPr>
          <w:rFonts w:ascii="Times New Roman" w:hAnsi="Times New Roman"/>
          <w:szCs w:val="28"/>
        </w:rPr>
        <w:lastRenderedPageBreak/>
        <w:t>территории Российской Федерации, которая используется в целях рыболовства и сохранения водных биоресурсов.</w:t>
      </w: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5.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Оказание государственных услуг в области любительского рыболовства</w:t>
      </w:r>
    </w:p>
    <w:p w:rsidR="003B63AA" w:rsidRPr="0052223D" w:rsidRDefault="003B63AA" w:rsidP="003B63AA">
      <w:pPr>
        <w:spacing w:line="240" w:lineRule="atLeast"/>
        <w:ind w:left="2127" w:hanging="1418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120" w:lineRule="exact"/>
        <w:ind w:left="2127" w:hanging="1418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Оказание государственных услуг в области любительского рыболовства осуществляется федеральным органом исполнительной власти, уполномоченным в области рыболовства, в соответствии с настоящим Федеральным законом.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6.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Участники отношений в области любительского рыболовства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Участниками отношений в области любительского рыболовства являются Российская Федерация, субъекты Российской Федерации, муниципальные образования, юридические лица и граждане.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От имени Российской Федерации, субъектов Российской Федерации и муниципальных образований в отношениях в области любительского рыболовства участвуют соответственно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пределах полномочий, установленных нормативными правовыми актами, определяющими правовое положение этих органов.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3. В отношениях в области любительского рыболовства участвуют юридические лица и граждане, зарегистрированные в Российской Федерации в соответствии с Федеральным законом от 8 августа 2001 года № 129-ФЗ "О государственной регистрации юридических лиц и индивидуальных предпринимателей".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b/>
          <w:bCs/>
          <w:szCs w:val="28"/>
        </w:rPr>
      </w:pPr>
      <w:r w:rsidRPr="0052223D">
        <w:rPr>
          <w:rFonts w:ascii="Times New Roman" w:hAnsi="Times New Roman"/>
          <w:szCs w:val="28"/>
        </w:rPr>
        <w:t>Статья 7.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 xml:space="preserve">Права собственности на водные биоресурсы 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b/>
          <w:bCs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Физические лица,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8.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Осуществление любительского рыболовства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Любительское рыболовство осуществляется на водных объектах: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общего пользования в соответствии с настоящим Федеральным законом;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особо охраняемых природных территорий с учетом требований законодательства об особо охраняемых природных территориях;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3) находящихся в собственности юридических лиц и граждан - </w:t>
      </w:r>
      <w:r w:rsidRPr="0052223D">
        <w:rPr>
          <w:rFonts w:ascii="Times New Roman" w:hAnsi="Times New Roman"/>
          <w:szCs w:val="28"/>
        </w:rPr>
        <w:br/>
        <w:t>в соответствии с гражданским законодательством.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Любительское рыболовство осуществляется: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свободно и бесплатно с соблюдением ограничений любительского рыболовства, установленных настоящим Федеральным законом, за исключением случаев, установленных пунктом 2 настоящей части, пунктом 3 части 1 настоящей статьи, а также с соблюдением требований, установленных гражданским, водным и земельным законодательством;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при наличии именного разрешения рыболова для добычи (вылова) водных биоресурсов, указанных в части 1 статьи 12 настоящего Федерального закона.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3. Допускается осуществлять любительское рыболовство с возвращением добытых (выловленных) водных биоресурсов в среду их обитания, если это позволяет их физическое состояние, и если иное не установлено правилами любительского рыболовства.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4. Порядок осуществления любительского рыболовства в водных объектах в границах особо охраняемых природных территорий устанавливает федеральный орган исполнительной власти, уполномоченный в области охраны окружающей среды, по согласованию с федеральным органом исполнительной власти, осуществляющим функции по нормативно-правовому регулированию в сфере рыболовства.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9.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Ограничения любительского рыболовства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 В целях сохранения и рационального использования водных биоресурсов и среды их обитания устанавливаются ограничения любительского рыболовства: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запрет добычи (вылова) водных биоресурсов в определенных районах и в отношении отдельных видов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lastRenderedPageBreak/>
        <w:t>2) минимальные размер и вес добываемых (вылавливаемых)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виды и количество разрешаемых орудий, устройств (пистолетов и ружей для подводной охоты) и способов добычи (вылова)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4) размер ячеи орудий добычи (вылова) водных биоресурсов, размер и конструкция орудий добычи (вылова)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5) периоды добычи (вылова) водных биоресурсов в водных объектах рыбохозяйственного значения.</w:t>
      </w:r>
    </w:p>
    <w:p w:rsidR="003B63AA" w:rsidRPr="0052223D" w:rsidRDefault="003B63AA" w:rsidP="003B63AA">
      <w:pPr>
        <w:spacing w:line="240" w:lineRule="atLeast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Помимо ограничений, предусмотренных частью 1 настоящей статьи, в отношении водных биоресурсов устанавливаются суточные нормы добычи (вылова) водных биоресурсов. Указанные нормы добычи (вылова) водных биоресурсов не устанавливаются при осуществлении любительского рыболовства по именным разрешениям рыболова и при проведении официальных физкультурных мероприятий и спортивных мероприятий.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3. Запрещается осуществление любительского рыболовства: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с использованием взрывчатых и химических веществ, а также электротока;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с использованием сетных орудий добычи (вылова) водных биоресурсов, за исключением случаев, определенных правилами любительского рыболовства.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 способом подводной охоты: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 местах массового отдыха граждан;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 темное время суток с использованием осветительных приборов и фонарей различных конструкций;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 использованием индивидуальных электронных средств обнаружения водных биоресурсов при нахождении под водой;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 использованием аквалангов и других автономных дыхательных аппаратов;</w:t>
      </w:r>
    </w:p>
    <w:p w:rsidR="003B63AA" w:rsidRPr="0052223D" w:rsidRDefault="003B63AA" w:rsidP="003B63AA">
      <w:pPr>
        <w:spacing w:line="240" w:lineRule="atLeast"/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 применением устройств (пистолетов и ружей для подводной охоты) над поверхностью воды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4.  Ограничения любительского рыболовства, предусмотренные частями 1 и 2, пунктом 2 части 3 настоящей статьи, устанавливаются правилами любительского рыболовства </w:t>
      </w: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5. В случаях и порядке, определяемых Правительством Российской Федерации, органы государственной власти субъектов Российской Федерации вправе по согласованию с федеральным органом исполнительной власти, осуществляющим функции по нормативно-правовому регулированию в сфере рыболовства, дополнительно устанавливать на территории субъекта Российской Федерации на срок до 90 дней ограничения любительского рыболовства, предусмотренные частью 1 настоящей статьи, за исключением ограничений любительского рыболовства в водных объектах в границах особо охраняемых природных территорий.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6. Любительское рыболовство в отношении анадромных видов рыб, указанных в перечне анадромных видов рыб, утвержденном в соответствии со статьей 29</w:t>
      </w:r>
      <w:r w:rsidRPr="0052223D">
        <w:rPr>
          <w:rFonts w:ascii="Times New Roman" w:hAnsi="Times New Roman"/>
          <w:szCs w:val="28"/>
          <w:vertAlign w:val="superscript"/>
        </w:rPr>
        <w:t>1</w:t>
      </w:r>
      <w:r w:rsidRPr="0052223D">
        <w:rPr>
          <w:rFonts w:ascii="Times New Roman" w:hAnsi="Times New Roman"/>
          <w:szCs w:val="28"/>
        </w:rPr>
        <w:t xml:space="preserve"> Федерального закона от 20 декабря 2004 года № 166-ФЗ </w:t>
      </w:r>
      <w:r w:rsidRPr="0052223D">
        <w:rPr>
          <w:rFonts w:ascii="Times New Roman" w:hAnsi="Times New Roman"/>
          <w:szCs w:val="28"/>
        </w:rPr>
        <w:br/>
        <w:t>"О рыболовстве и сохранении водных биологических ресурсов", осуществляется с соблюдением определенных комиссией по регулированию добычи (вылова) анадромных видов рыб условий их добычи (вылова).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7. Использование гражданами сетных орудий добычи (вылова) водных биоресурсов не допускается, за исключением добычи (вылова) водных биоресурсов в целях удовлетворения личных потребностей.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Использование гражданами сетных орудий добычи (вылова) водных биоресурсов в целях удовлетворения личных потребностей допускается в водных объектах рыбохозяйственного значения (их частях) Севера, Сибири и Дальнего Востока Российской Федерации в периоды добычи (вылова) водных биоресурсов, определенные правилами любительского рыболовства, после осуществления учета сетных орудий добычи (вылова) водных биоресурсов и их обязательной поштучной маркировки.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Учет сетных орудий добычи (вылова) водных биоресурсов, а также ведение реестра сетных орудий добычи (вылова) водных биоресурсов осуществляется территориальными органами федерального органа исполнительной власти в области рыболовства в порядке, установленном Правительством Российской Федерации.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Маркировка сетного орудия добычи (вылова) водных биоресурсов осуществляется путем нанесения на него информации об имени, фамилии и отчестве (если имеется) гражданина, размере и характеристиках сетного орудия </w:t>
      </w:r>
      <w:r w:rsidRPr="0052223D">
        <w:rPr>
          <w:rFonts w:ascii="Times New Roman" w:hAnsi="Times New Roman"/>
          <w:szCs w:val="28"/>
        </w:rPr>
        <w:lastRenderedPageBreak/>
        <w:t>добычи (вылова) водных биоресурсов и его учетном номере. Порядок маркировки и требования к маркировке сетных орудий добычи (вылова) водных биоресурсов устанавливаются Правительством Российской Федерации.".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10.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Правила любительского рыболовства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Правила любительского рыболовства утверждаются федеральным органом исполнительной власти, осуществляющим функции по нормативно-правовому регулированию в сфере рыболовства, для каждого рыбохозяйственного бассейна. Правила любительского рыболовства утверждаются федеральным органом исполнительной власти, осуществляющим функции по нормативно-правовому регулированию в сфере рыбного хозяйства, по итогам проведенного в установленном законодательством Российской Федерации порядке публичного обсуждения</w:t>
      </w: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3. В правилах любительского рыболовства предусматриваются: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нормативы, параметры и сроки осуществления любительского рыболовства, в том числе способом подводной охоты;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ограничения любительского рыболовства, указанные в статье 9 настоящего Федерального закона, конкретизированные с учетом особенностей каждого рыбохозяйственного бассейна;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требования к сохранению водных биоресурсов и среды их обитания;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4)  требования к оснащению сетных орудий добычи (вылова) водных биоресурсов опознавательными знаками, на которые нанесены информация о гражданине, осуществляющем добычу (вылов) водных биоресурсов, и учетный номер сетного орудия добычи (вылова) водных биоресурсов."; (вылов) водных биоресурсов, и номер именного разрешения рыболова.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4. Правила любительского рыболовства обязательны для исполнения гражданами, осуществляющими любительское рыболовство, за исключением осуществления любительского рыболовства на водных объектах, находящихся в собственности юридических лиц и граждан.".</w:t>
      </w: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11.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 xml:space="preserve">Особенности осуществления любительского рыболовства при проведении официальных </w:t>
      </w:r>
      <w:r w:rsidRPr="0052223D">
        <w:rPr>
          <w:rFonts w:ascii="Times New Roman" w:hAnsi="Times New Roman"/>
          <w:b/>
          <w:bCs/>
          <w:szCs w:val="28"/>
        </w:rPr>
        <w:lastRenderedPageBreak/>
        <w:t>физкультурных мероприятий и спортивных мероприятий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уполномоченного в области рыболовства.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При проведении официальных физкультурных мероприятий и спортивных мероприятий не устанавливаются суточные нормы добычи (вылова) водных биоресурсов.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Порядок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нормативно-правовому регулированию в сфере рыболовства, по согласованию с федеральным органом исполнительной власти, уполномоченным в области физической культуры и спорта.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Порядок, указанный в абзаце первом настоящей части, определяет процедуру представления организатором официальных физкультурных мероприятий и спортивных мероприятий в федеральный орган исполнительной власти, уполномоченный в области рыболовства, уведомления о проведении официальных физкультурных мероприятий и спортивных мероприятий, предусматривающих добычу (вылов) водных биоресурсов, сроки его рассмотрения, процедуру подготовки ответа.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3. В уведомлении о проведении </w:t>
      </w:r>
      <w:r w:rsidRPr="0052223D">
        <w:rPr>
          <w:rFonts w:ascii="Times New Roman" w:hAnsi="Times New Roman"/>
          <w:bCs/>
          <w:szCs w:val="28"/>
        </w:rPr>
        <w:t>официальных физкультурных мероприятий и спортивных мероприятий</w:t>
      </w:r>
      <w:r w:rsidRPr="0052223D">
        <w:rPr>
          <w:rFonts w:ascii="Times New Roman" w:hAnsi="Times New Roman"/>
          <w:szCs w:val="28"/>
        </w:rPr>
        <w:t xml:space="preserve"> должны содержаться следующие сведения: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сроки и место проведения официального физкультурного мероприятия или спортивного мероприятия;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полное наименование, адрес (место нахождения или регистрации) организатора (</w:t>
      </w:r>
      <w:proofErr w:type="spellStart"/>
      <w:r w:rsidRPr="0052223D">
        <w:rPr>
          <w:rFonts w:ascii="Times New Roman" w:hAnsi="Times New Roman"/>
          <w:szCs w:val="28"/>
        </w:rPr>
        <w:t>ов</w:t>
      </w:r>
      <w:proofErr w:type="spellEnd"/>
      <w:r w:rsidRPr="0052223D">
        <w:rPr>
          <w:rFonts w:ascii="Times New Roman" w:hAnsi="Times New Roman"/>
          <w:szCs w:val="28"/>
        </w:rPr>
        <w:t>) официального физкультурного мероприятия или спортивного мероприятия;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планируемое количество участников официального физкультурного мероприятия или спортивного мероприятия;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4) информация о включении официального физкультурного мероприятия или спортивного мероприятия в Единый календарный план межрегиональных, </w:t>
      </w:r>
      <w:r w:rsidRPr="0052223D">
        <w:rPr>
          <w:rFonts w:ascii="Times New Roman" w:hAnsi="Times New Roman"/>
          <w:szCs w:val="28"/>
        </w:rPr>
        <w:lastRenderedPageBreak/>
        <w:t>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12.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Именное разрешение рыболова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Перечень видов водных биоресурсов, добыча (вылов) которых осуществляется гражданами по именным разрешениям рыболова в каждом рыбохозяйственном бассейне, утверждается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Указанное представление формируется с учетом ценности и видового состава водных биоресурсов, их рыбопромыслового значения, в том числе для обеспечения жизнедеятельности населения, сохранения водных биоресурсов.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Изменение Перечня видов водных биоресурсов, добыча (вылов) которых осуществляется гражданами по именным разрешениям рыболова, осуществляется в том же порядке, что и его утверждение.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Именное разрешение рыболова выдается гражданину федеральным органом исполнительной власти в области рыболовства (его территориальным органом).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3. Именное разрешение рыболова является документом строгой отчетности, имеет учетные серию и номер.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Форма бланка именного разрешения рыболова утверждается федеральным органом исполнительной власти, осуществляющим нормативно-правовое регулирование в области рыболовства.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 именном разрешении рыболова указываются: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сведения о гражданине (фамилия, имя и отчество (если имеется), данные основного документа, удостоверяющего личность);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сведения об органе государственной власти, выдавшем именное разрешение рыболова;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дата выдачи и срок действия (в течение календарного года) именного разрешения рыболова;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lastRenderedPageBreak/>
        <w:t>4) разрешенные орудия, сроки и место (места) добычи (вылова)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5) разрешенный для добычи (вылова) вид и объем (вес или количество) водных биоресурсов (при осуществлении любительского рыболовства в отношении водных биоресурсов, указанных в части 1 настоящей статьи).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4. Порядок выдачи, внесения изменений и аннулирования именного разрешения рыболова утверждается федеральным органом исполнительной власти, осуществляющим функции по нормативно-правовому регулированию в сфере рыболовства.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firstLine="709"/>
        <w:rPr>
          <w:szCs w:val="28"/>
        </w:rPr>
      </w:pPr>
      <w:r w:rsidRPr="0052223D">
        <w:rPr>
          <w:rFonts w:ascii="Times New Roman" w:hAnsi="Times New Roman"/>
          <w:szCs w:val="28"/>
        </w:rPr>
        <w:t>5. </w:t>
      </w:r>
      <w:r w:rsidRPr="0052223D">
        <w:rPr>
          <w:szCs w:val="28"/>
        </w:rPr>
        <w:t>За предоставление именного разрешения рыболова уплачивается государственная пошлина, а также уплачивается сбор за пользование объектами водных биоресурсов в размерах и порядке, которые установлены законодательством Российской Федерации о налогах и сборах.".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18.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Участие граждан и юридических лиц в сохранении водных биоресурсов и среды их обитания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Граждане и юридические лица, в том числе общественные объединения и религиозные организации, участвуют в сохранении водных биоресурсов и среды их обитания в соответствии с законодательством Российской Федерации.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Граждане и юридические лица имеют право: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получать от органов государственной власти информацию о состоянии водных биоресурсов и среды их обитания, о 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участвовать в общественных обсуждениях в предусмотренных настоящим Федеральным законом случаях;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осуществлять общественный контроль в области любительского рыболовства;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4) участвовать в мероприятиях по сохранению водных биоресурсов и среды их обитания.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3. Органы государственной власти при осуществлении своих полномочий в области охраны и использования водных биоресурсов и среды их обитания </w:t>
      </w:r>
      <w:r w:rsidRPr="0052223D">
        <w:rPr>
          <w:rFonts w:ascii="Times New Roman" w:hAnsi="Times New Roman"/>
          <w:szCs w:val="28"/>
        </w:rPr>
        <w:lastRenderedPageBreak/>
        <w:t>учитывают предложения и рекомендации граждан и юридических лиц, поступивших в соответствии с Федеральным законом от 2 мая 2006 года № 59-ФЗ "О порядке рассмотрения обращений граждан".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19.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Общественный контроль в области любительского рыболовства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Общественный контроль за соблюдением установленного порядка подготовки и принятия исполнительными органами государственной власти и органами местного самоуправления, решений, затрагивающих предусмотренные настоящим Федеральным законом права и законные интересы граждан и юридических лиц, осуществляется общественными объединениями, иными юридическими лицами и гражданами в соответствии с законодательством Российской Федерации.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Результаты общественного контроля в области любительского рыболовства, представленные в органы государственной власти и органы местного самоуправления, подлежат обязательному рассмотрению в соответствии с Федеральным законом от 2 мая 2006 года № 59-ФЗ "О порядке рассмотрения обращений граждан", Федеральным законом от 26 мая 2008 года № 294-ФЗ "О 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b/>
          <w:szCs w:val="28"/>
        </w:rPr>
      </w:pPr>
      <w:r w:rsidRPr="0052223D">
        <w:rPr>
          <w:rFonts w:ascii="Times New Roman" w:hAnsi="Times New Roman"/>
          <w:szCs w:val="28"/>
        </w:rPr>
        <w:t>Статья 19</w:t>
      </w:r>
      <w:r w:rsidRPr="0052223D">
        <w:rPr>
          <w:rFonts w:ascii="Times New Roman" w:hAnsi="Times New Roman"/>
          <w:szCs w:val="28"/>
          <w:vertAlign w:val="superscript"/>
        </w:rPr>
        <w:t>1</w:t>
      </w:r>
      <w:r w:rsidRPr="0052223D">
        <w:rPr>
          <w:rFonts w:ascii="Times New Roman" w:hAnsi="Times New Roman"/>
          <w:szCs w:val="28"/>
        </w:rPr>
        <w:t>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szCs w:val="28"/>
        </w:rPr>
        <w:t>Полномочия органов государственной власти Российской Федерации в области любительского рыболовства</w:t>
      </w:r>
    </w:p>
    <w:p w:rsidR="003B63AA" w:rsidRPr="0052223D" w:rsidRDefault="003B63AA" w:rsidP="003B63AA">
      <w:pPr>
        <w:spacing w:line="120" w:lineRule="exac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К полномочиям органов государственной власти Российской Федерации в области любительского рыболовства относятся: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утверждение правил любительского рыболовства для каждого рыбохозяйственного бассейна;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установление порядка осуществления любительского рыболовства в водоемах в границах особо охраняемых природных территорий;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согласование и утверждение порядка уведомления о проведении официальных физкультурных мероприятий и спортивных мероприятий, предусматривающих добычу (вылов) водных биоресурсов при осуществлении любительского рыболовства;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4) согласование введения органами государственной власти субъектов Российской Федерации предусмотренных частью 5 статьи 9 настоящего Федерального закона ограничений осуществления любительского рыболовства на территории субъекта Российской Федерации;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5) утверждение формы бланка именного разрешения рыболова;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lastRenderedPageBreak/>
        <w:t>6) утверждение порядка выдачи, внесения изменений и аннулирования именного разрешения рыболова;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7) выдача именных разрешений рыболова в соответствии с частью 2 статьи 12 настоящего Федерального закона;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8) утверждение перечня видов водных биоресурсов, добыча (вылов) которых осуществляется гражданами по именным разрешениям рыболова;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9) утверждение порядка включения видов водных биоресурсов в перечень видов водных биоресурсов, добыча (вылов) которых осуществляется гражданами по именным разрешениям рыболова;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10) учет сетных орудий добычи (вылова) водных биоресурсов, а также ведение реестра сетных орудий добычи (вылова) водных биоресурсов;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11) осуществление иных полномочий в соответствии с законодательством Российской Федерации.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120" w:lineRule="exact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268" w:hanging="1559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19</w:t>
      </w:r>
      <w:r w:rsidRPr="0052223D">
        <w:rPr>
          <w:rFonts w:ascii="Times New Roman" w:hAnsi="Times New Roman"/>
          <w:szCs w:val="28"/>
          <w:vertAlign w:val="superscript"/>
        </w:rPr>
        <w:t>2</w:t>
      </w:r>
      <w:r w:rsidRPr="0052223D">
        <w:rPr>
          <w:rFonts w:ascii="Times New Roman" w:hAnsi="Times New Roman"/>
          <w:szCs w:val="28"/>
        </w:rPr>
        <w:t>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szCs w:val="28"/>
        </w:rPr>
        <w:t>Передача осуществления отдельных полномочий Российской Федерации в области любительского рыболовства органам государственной власти субъектов Российской Федерации</w:t>
      </w:r>
    </w:p>
    <w:p w:rsidR="003B63AA" w:rsidRPr="0052223D" w:rsidRDefault="003B63AA" w:rsidP="003B63AA">
      <w:pPr>
        <w:spacing w:line="120" w:lineRule="exact"/>
        <w:ind w:left="2268" w:hanging="1559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Осуществление полномочий Российской Федерации в области любительского рыболовства может быть передано органам государственной власти субъектов Российской Федерации в случаях, предусмотренных федеральными законами.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120" w:lineRule="exact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268" w:hanging="1559"/>
        <w:jc w:val="left"/>
        <w:rPr>
          <w:rFonts w:ascii="Times New Roman" w:hAnsi="Times New Roman"/>
          <w:b/>
          <w:szCs w:val="28"/>
        </w:rPr>
      </w:pPr>
      <w:r w:rsidRPr="0052223D">
        <w:rPr>
          <w:rFonts w:ascii="Times New Roman" w:hAnsi="Times New Roman"/>
          <w:szCs w:val="28"/>
        </w:rPr>
        <w:t>Статья 19</w:t>
      </w:r>
      <w:r w:rsidRPr="0052223D">
        <w:rPr>
          <w:rFonts w:ascii="Times New Roman" w:hAnsi="Times New Roman"/>
          <w:szCs w:val="28"/>
          <w:vertAlign w:val="superscript"/>
        </w:rPr>
        <w:t>3</w:t>
      </w:r>
      <w:r w:rsidRPr="0052223D">
        <w:rPr>
          <w:rFonts w:ascii="Times New Roman" w:hAnsi="Times New Roman"/>
          <w:szCs w:val="28"/>
        </w:rPr>
        <w:t>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szCs w:val="28"/>
        </w:rPr>
        <w:t>Полномочия органов местного самоуправления в области любительского рыболовства</w:t>
      </w:r>
    </w:p>
    <w:p w:rsidR="003B63AA" w:rsidRPr="0052223D" w:rsidRDefault="003B63AA" w:rsidP="003B63AA">
      <w:pPr>
        <w:spacing w:line="120" w:lineRule="exact"/>
        <w:ind w:left="2268" w:hanging="1559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Органы местного самоуправления могут наделяться отдельными государственными полномочиями в области любительского рыболовства в соответствии с Федеральным законом от 6 октября 2003 года № 131-ФЗ </w:t>
      </w:r>
      <w:r w:rsidRPr="0052223D">
        <w:rPr>
          <w:rFonts w:ascii="Times New Roman" w:hAnsi="Times New Roman"/>
          <w:szCs w:val="28"/>
        </w:rPr>
        <w:br/>
        <w:t>"Об общих принципах организации местного самоуправления в Российской Федерации".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20.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Ответственность за совершение правонарушений в области любительского рыболовства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Лица, совершившие правонарушения в области любительского рыболовства, несут ответственность в соответствии с законодательством Российской Федерации.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21.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Переходные положения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21. Переходные положения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Договоры о предоставлении рыбопромыслового участка для организации любительского и спортивного рыболовства, заключенные до вступления в силу настоящего Федерального закона (далее - договоры), действуют до 31 декабря 2015 года, за исключением случаев, предусмотренных частью 2 настоящей статьи.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2. Правительство Российской Федерации определяет районы добычи (вылова) (районы, подрайоны, зоны, </w:t>
      </w:r>
      <w:proofErr w:type="spellStart"/>
      <w:r w:rsidRPr="0052223D">
        <w:rPr>
          <w:rFonts w:ascii="Times New Roman" w:hAnsi="Times New Roman"/>
          <w:szCs w:val="28"/>
        </w:rPr>
        <w:t>подзоны</w:t>
      </w:r>
      <w:proofErr w:type="spellEnd"/>
      <w:r w:rsidRPr="0052223D">
        <w:rPr>
          <w:rFonts w:ascii="Times New Roman" w:hAnsi="Times New Roman"/>
          <w:szCs w:val="28"/>
        </w:rPr>
        <w:t xml:space="preserve">) в водных объектах рыбохозяйственного значения (их частях) Севера, Сибири и Дальнего Востока Российской Федерации с указанием видов водных биоресурсов, из числа ценных видов водных биоресурсов, установленных в соответствии со статьей 15 Федерального закона от 20 декабря 2004 года № 166-ФЗ </w:t>
      </w:r>
      <w:r w:rsidRPr="0052223D">
        <w:rPr>
          <w:rFonts w:ascii="Times New Roman" w:hAnsi="Times New Roman"/>
          <w:szCs w:val="28"/>
        </w:rPr>
        <w:br/>
        <w:t>"О рыболовстве и сохранении водных биологических ресурсов", в которых допускается организация любительского рыболовства в соответствии с договорами, срок действия которых истекает после 31 декабря 2015 года, до окончания срока их действия.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3. Правительство Российской Федерации определяет районы добычи (вылова) водных биоресурсов, указанные в части 2 настоящей статьи, </w:t>
      </w:r>
      <w:r w:rsidRPr="0052223D">
        <w:rPr>
          <w:rFonts w:ascii="Times New Roman" w:hAnsi="Times New Roman"/>
          <w:szCs w:val="28"/>
        </w:rPr>
        <w:br/>
        <w:t>не позднее 1 июля 2015 года по представлению федерального органа исполнительной власти, осуществляющего функции по нормативно-правовому регулированию в сфере рыболовства, на основании предложений граждан, общественных объединений, объединений юридических лиц (ассоциаций и союзов), а также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4. На рыбопромысловых участках, предоставленных в соответствии с договорами, указанными в части 2 настоящей статьи, до окончания срока действия таких договоров любительское рыболовство осуществляется гражданами при наличии документа, подтверждающего заключение договора оказания услуг в области любительского рыболовства (путевки).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5. Квоты добычи (вылова) водных биоресурсов для осуществления любительского рыболовства юридическим лицам и индивидуальным предпринимателям, осуществляющим организацию любительского рыболовства в соответствии с частью 2 настоящей статьи в отношении видов водных биоресурсов, определенных Правительством Российской Федерации в соответствии с частью 2 настоящей статьи, распределяются органами исполнительной власти субъектов Российской Федерации на основании </w:t>
      </w:r>
      <w:r w:rsidRPr="0052223D">
        <w:rPr>
          <w:rFonts w:ascii="Times New Roman" w:hAnsi="Times New Roman"/>
          <w:szCs w:val="28"/>
        </w:rPr>
        <w:lastRenderedPageBreak/>
        <w:t>утвержденных в установленном порядке общих допустимых уловов водных биоресурсов.".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22.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 внесении изменений в Федеральный закон "О рыболовстве и сохранении водных биологических ресурсов"</w:t>
      </w: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Внести в Федеральный закон от 20 декабря 2004 года № 166-ФЗ "О рыболовстве и сохранении водных биологических ресурсов" (Собрание законодательства Российской Федерации, 2004, № 52, ст. 5270; 2005, № 1, ст. 10; 2006, № 23, ст. 2380; 2007, № 1, ст. 23; № 50, ст. 6246; 2008, № 49, ст. 5748; 2011, № 1, ст. 32) следующие изменения: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пункт 16 статьи 1 исключить;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в пункте 6 части 1 статьи 16 слова "и спортивного" исключить;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3) в части 2 статьи 18 слова ", а также для организации любительского и спортивного рыболовства" исключить;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4) Статью 24 изложить в следующей редакции: </w:t>
      </w:r>
    </w:p>
    <w:p w:rsidR="003B63AA" w:rsidRPr="0052223D" w:rsidRDefault="003B63AA" w:rsidP="003B63AA">
      <w:pPr>
        <w:keepNext/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"Статья 24. Любительское рыболовство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акты.";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5) часть 6 статьи 29</w:t>
      </w:r>
      <w:r w:rsidRPr="0052223D">
        <w:rPr>
          <w:rFonts w:ascii="Times New Roman" w:hAnsi="Times New Roman"/>
          <w:szCs w:val="28"/>
          <w:vertAlign w:val="superscript"/>
        </w:rPr>
        <w:t>1</w:t>
      </w:r>
      <w:r w:rsidRPr="0052223D">
        <w:rPr>
          <w:rFonts w:ascii="Times New Roman" w:hAnsi="Times New Roman"/>
          <w:szCs w:val="28"/>
        </w:rPr>
        <w:t xml:space="preserve"> после слов "предусмотренного статьей 33</w:t>
      </w:r>
      <w:r w:rsidRPr="0052223D">
        <w:rPr>
          <w:rFonts w:ascii="Times New Roman" w:hAnsi="Times New Roman"/>
          <w:szCs w:val="28"/>
          <w:vertAlign w:val="superscript"/>
        </w:rPr>
        <w:t>3</w:t>
      </w:r>
      <w:r w:rsidRPr="0052223D">
        <w:rPr>
          <w:rFonts w:ascii="Times New Roman" w:hAnsi="Times New Roman"/>
          <w:szCs w:val="28"/>
        </w:rPr>
        <w:t xml:space="preserve"> настоящего Федерального закона," дополнить словами "а также 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6) пункт 6 изложить в следующей редакции: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"6) пункт 6 части 1 статьи 30 изложить в новой редакции: 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"6) квоты добычи (вылова) водных биоресурсов для осуществления любительского рыболовства;";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7) пункт 7 изложить в следующей редакции: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"5. Квоты добычи (вылова) водных биоресурсов для осуществления любительского рыболовства распределяются федеральным органом </w:t>
      </w:r>
      <w:r w:rsidRPr="0052223D">
        <w:rPr>
          <w:rFonts w:ascii="Times New Roman" w:hAnsi="Times New Roman"/>
          <w:szCs w:val="28"/>
        </w:rPr>
        <w:lastRenderedPageBreak/>
        <w:t>исполнительной власти в области рыболовства гражданам, осуществляющим рыболовство в отношении видов водных биологических ресурсов, включенных в Перечень видов водных биологических ресурсов, установленный в соответствии со статьей 12 Федерального закона "О любительском рыболовстве и о внесении изменений в отдельные законодательные акты Российской Федерации", и в отношении которых устанавливается общий допустимый улов, путем выдачи именных разрешений рыболова в порядке, определенном Правительством Российской Федерации.";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8) пункт 6 части 1 статьи 34 исключить.</w:t>
      </w:r>
    </w:p>
    <w:p w:rsidR="003B63AA" w:rsidRPr="0052223D" w:rsidRDefault="003B63AA" w:rsidP="003B63AA">
      <w:pPr>
        <w:spacing w:line="480" w:lineRule="auto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Статья 25.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 внесении изменений в Водный кодекс Российской Федерации</w:t>
      </w:r>
    </w:p>
    <w:p w:rsidR="003B63AA" w:rsidRPr="0052223D" w:rsidRDefault="003B63AA" w:rsidP="003B63AA">
      <w:pPr>
        <w:spacing w:line="240" w:lineRule="exact"/>
        <w:ind w:left="2410" w:hanging="1701"/>
        <w:jc w:val="lef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Внести изменение в часть 8 статьи 6 Водного кодекса Российской Федерации (Собрание законодательства Российской Федерации, 2006, № 23, ст. 2381; 2008, № 29, ст. 3418; № 30, ст. 3616), исключив слова "и спортивного".</w:t>
      </w:r>
    </w:p>
    <w:p w:rsidR="003B63AA" w:rsidRPr="0052223D" w:rsidRDefault="003B63AA" w:rsidP="003B63AA">
      <w:pPr>
        <w:spacing w:line="240" w:lineRule="atLeast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Статья 26. 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О внесении изменений в Федеральный закон "О животном мире"</w:t>
      </w:r>
    </w:p>
    <w:p w:rsidR="003B63AA" w:rsidRPr="0052223D" w:rsidRDefault="003B63AA" w:rsidP="003B63AA">
      <w:pPr>
        <w:spacing w:line="120" w:lineRule="exact"/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Внести следующие изменения в Федеральный закон от 24 апреля 1995 года № 52-ФЗ "О животном мире" (Собрание законодательства Российской Федерации, 1995, № 17, ст. 1462; 2005, № 1, ст. 5; 2006, № 1, ст. 10; 2007, № 1, ст. 21; № 50, ст. 6246; 2008, № 49, ст. 5748; 2009, № 30, ст. 3735; 2011, № 30, ст. 4590; 2013, № 19, ст. 2331):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1) в абзаце одиннадцатом части 1 статьи 6 исключить слова "и спортивного";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2) статью 42 изложить в следующей редакции: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"Статья 42. Рыболовство и сохранение водных биологических ресурсов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 xml:space="preserve">Отношения в области рыболовства и сохранения водных биологических ресурсов регулируются Федеральным законом от 20 декабря 2004 года </w:t>
      </w:r>
      <w:r w:rsidRPr="0052223D">
        <w:rPr>
          <w:rFonts w:ascii="Times New Roman" w:hAnsi="Times New Roman"/>
          <w:szCs w:val="28"/>
        </w:rPr>
        <w:br/>
        <w:t>№ 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Федерации", абзацами 11 и 12 части первой статьи 6, частями третьей и четвертой статьи 16</w:t>
      </w:r>
      <w:r w:rsidRPr="0052223D">
        <w:rPr>
          <w:rFonts w:ascii="Times New Roman" w:hAnsi="Times New Roman"/>
          <w:szCs w:val="28"/>
          <w:vertAlign w:val="superscript"/>
        </w:rPr>
        <w:t>1</w:t>
      </w:r>
      <w:r w:rsidRPr="0052223D">
        <w:rPr>
          <w:rFonts w:ascii="Times New Roman" w:hAnsi="Times New Roman"/>
          <w:szCs w:val="28"/>
        </w:rPr>
        <w:t>, статьями 16</w:t>
      </w:r>
      <w:r w:rsidRPr="0052223D">
        <w:rPr>
          <w:rFonts w:ascii="Times New Roman" w:hAnsi="Times New Roman"/>
          <w:szCs w:val="28"/>
          <w:vertAlign w:val="superscript"/>
        </w:rPr>
        <w:t>2</w:t>
      </w:r>
      <w:r w:rsidRPr="0052223D">
        <w:rPr>
          <w:rFonts w:ascii="Times New Roman" w:hAnsi="Times New Roman"/>
          <w:szCs w:val="28"/>
        </w:rPr>
        <w:t xml:space="preserve"> и 49</w:t>
      </w:r>
      <w:r w:rsidRPr="0052223D">
        <w:rPr>
          <w:rFonts w:ascii="Times New Roman" w:hAnsi="Times New Roman"/>
          <w:szCs w:val="28"/>
          <w:vertAlign w:val="superscript"/>
        </w:rPr>
        <w:t>1</w:t>
      </w:r>
      <w:r w:rsidRPr="0052223D">
        <w:rPr>
          <w:rFonts w:ascii="Times New Roman" w:hAnsi="Times New Roman"/>
          <w:szCs w:val="28"/>
        </w:rPr>
        <w:t xml:space="preserve"> настоящего Федерального закона.".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spacing w:line="240" w:lineRule="atLeast"/>
        <w:ind w:left="2410" w:hanging="1701"/>
        <w:jc w:val="left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lastRenderedPageBreak/>
        <w:t>Статья 27.</w:t>
      </w:r>
      <w:r w:rsidRPr="0052223D">
        <w:rPr>
          <w:rFonts w:ascii="Times New Roman" w:hAnsi="Times New Roman"/>
          <w:szCs w:val="28"/>
        </w:rPr>
        <w:tab/>
      </w:r>
      <w:r w:rsidRPr="0052223D">
        <w:rPr>
          <w:rFonts w:ascii="Times New Roman" w:hAnsi="Times New Roman"/>
          <w:b/>
          <w:bCs/>
          <w:szCs w:val="28"/>
        </w:rPr>
        <w:t>Вступление в силу настоящего Федерального закона</w:t>
      </w:r>
    </w:p>
    <w:p w:rsidR="003B63AA" w:rsidRPr="0052223D" w:rsidRDefault="003B63AA" w:rsidP="003B63AA">
      <w:pPr>
        <w:spacing w:line="240" w:lineRule="exact"/>
        <w:ind w:left="2410" w:hanging="1701"/>
        <w:rPr>
          <w:rFonts w:ascii="Times New Roman" w:hAnsi="Times New Roman"/>
          <w:szCs w:val="28"/>
        </w:rPr>
      </w:pP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"Статья 27. Вступление в силу настоящего Федерального закона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1. Настоящий Федеральный закон вступает в силу с 1 января 2016 года, за исключением положений, для которых настоящей статьей установлен иной срок вступления их в силу.</w:t>
      </w:r>
    </w:p>
    <w:p w:rsidR="003B63AA" w:rsidRPr="0052223D" w:rsidRDefault="003B63AA" w:rsidP="003B63AA">
      <w:pPr>
        <w:ind w:firstLine="709"/>
        <w:rPr>
          <w:rFonts w:ascii="Times New Roman" w:hAnsi="Times New Roman"/>
          <w:szCs w:val="28"/>
        </w:rPr>
      </w:pPr>
      <w:r w:rsidRPr="0052223D">
        <w:rPr>
          <w:rFonts w:ascii="Times New Roman" w:hAnsi="Times New Roman"/>
          <w:szCs w:val="28"/>
        </w:rPr>
        <w:t>2. Статья 21 настоящего Федерального закона вступает в силу по истечении десяти дней после дня его официального опубликования.".</w:t>
      </w:r>
    </w:p>
    <w:p w:rsidR="003B63AA" w:rsidRPr="0052223D" w:rsidRDefault="003B63AA" w:rsidP="003B63AA">
      <w:pPr>
        <w:spacing w:line="720" w:lineRule="exact"/>
        <w:rPr>
          <w:szCs w:val="28"/>
        </w:rPr>
      </w:pPr>
    </w:p>
    <w:p w:rsidR="003B63AA" w:rsidRPr="0052223D" w:rsidRDefault="003B63AA" w:rsidP="003B63AA">
      <w:pPr>
        <w:tabs>
          <w:tab w:val="center" w:pos="1474"/>
        </w:tabs>
        <w:spacing w:line="240" w:lineRule="atLeast"/>
        <w:rPr>
          <w:szCs w:val="28"/>
        </w:rPr>
      </w:pPr>
      <w:r w:rsidRPr="0052223D">
        <w:rPr>
          <w:szCs w:val="28"/>
        </w:rPr>
        <w:tab/>
        <w:t>Президент</w:t>
      </w:r>
    </w:p>
    <w:p w:rsidR="003B63AA" w:rsidRPr="00BC6938" w:rsidRDefault="003B63AA" w:rsidP="003B63AA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52223D">
        <w:rPr>
          <w:szCs w:val="28"/>
        </w:rPr>
        <w:tab/>
        <w:t>Российской Федерации</w:t>
      </w:r>
    </w:p>
    <w:p w:rsidR="00A54B9F" w:rsidRDefault="00A54B9F"/>
    <w:sectPr w:rsidR="00A54B9F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A9" w:rsidRDefault="008577A9">
      <w:pPr>
        <w:spacing w:line="240" w:lineRule="auto"/>
      </w:pPr>
      <w:r>
        <w:separator/>
      </w:r>
    </w:p>
  </w:endnote>
  <w:endnote w:type="continuationSeparator" w:id="0">
    <w:p w:rsidR="008577A9" w:rsidRDefault="0085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7E" w:rsidRDefault="0052223D" w:rsidP="006F09B4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22113024.doc</w:t>
    </w:r>
    <w:r>
      <w:rPr>
        <w:rFonts w:ascii="Times New Roman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7E" w:rsidRDefault="0052223D" w:rsidP="006F09B4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22113024.doc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A9" w:rsidRDefault="008577A9">
      <w:pPr>
        <w:spacing w:line="240" w:lineRule="auto"/>
      </w:pPr>
      <w:r>
        <w:separator/>
      </w:r>
    </w:p>
  </w:footnote>
  <w:footnote w:type="continuationSeparator" w:id="0">
    <w:p w:rsidR="008577A9" w:rsidRDefault="00857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7E" w:rsidRPr="006F09B4" w:rsidRDefault="0052223D" w:rsidP="006F09B4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30"/>
        <w:szCs w:val="30"/>
      </w:rPr>
    </w:pPr>
    <w:r w:rsidRPr="006F09B4">
      <w:rPr>
        <w:rStyle w:val="a7"/>
        <w:rFonts w:ascii="Times New Roman" w:hAnsi="Times New Roman"/>
        <w:sz w:val="30"/>
        <w:szCs w:val="30"/>
      </w:rPr>
      <w:fldChar w:fldCharType="begin"/>
    </w:r>
    <w:r w:rsidRPr="006F09B4">
      <w:rPr>
        <w:rStyle w:val="a7"/>
        <w:rFonts w:ascii="Times New Roman" w:hAnsi="Times New Roman"/>
        <w:sz w:val="30"/>
        <w:szCs w:val="30"/>
      </w:rPr>
      <w:instrText xml:space="preserve"> PAGE </w:instrText>
    </w:r>
    <w:r w:rsidRPr="006F09B4">
      <w:rPr>
        <w:rStyle w:val="a7"/>
        <w:rFonts w:ascii="Times New Roman" w:hAnsi="Times New Roman"/>
        <w:sz w:val="30"/>
        <w:szCs w:val="30"/>
      </w:rPr>
      <w:fldChar w:fldCharType="separate"/>
    </w:r>
    <w:r w:rsidR="001B27C2">
      <w:rPr>
        <w:rStyle w:val="a7"/>
        <w:rFonts w:ascii="Times New Roman" w:hAnsi="Times New Roman"/>
        <w:noProof/>
        <w:sz w:val="30"/>
        <w:szCs w:val="30"/>
      </w:rPr>
      <w:t>16</w:t>
    </w:r>
    <w:r w:rsidRPr="006F09B4">
      <w:rPr>
        <w:rStyle w:val="a7"/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7E" w:rsidRPr="006F09B4" w:rsidRDefault="008577A9" w:rsidP="006F09B4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AA"/>
    <w:rsid w:val="001B27C2"/>
    <w:rsid w:val="003B63AA"/>
    <w:rsid w:val="0052223D"/>
    <w:rsid w:val="008577A9"/>
    <w:rsid w:val="0095677F"/>
    <w:rsid w:val="00A54B9F"/>
    <w:rsid w:val="00A60327"/>
    <w:rsid w:val="00C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AE14"/>
  <w15:chartTrackingRefBased/>
  <w15:docId w15:val="{F8CC74DE-B715-496A-83B4-9A803FD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63AA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3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63A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B63A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B63A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rsid w:val="003B63AA"/>
  </w:style>
  <w:style w:type="paragraph" w:styleId="a8">
    <w:name w:val="Body Text Indent"/>
    <w:basedOn w:val="a"/>
    <w:link w:val="a9"/>
    <w:rsid w:val="003B63AA"/>
    <w:pPr>
      <w:spacing w:line="240" w:lineRule="atLeast"/>
      <w:ind w:left="6180"/>
      <w:jc w:val="left"/>
    </w:pPr>
    <w:rPr>
      <w:rFonts w:ascii="Times New Roman" w:hAnsi="Times New Roman"/>
      <w:sz w:val="30"/>
    </w:rPr>
  </w:style>
  <w:style w:type="character" w:customStyle="1" w:styleId="a9">
    <w:name w:val="Основной текст с отступом Знак"/>
    <w:basedOn w:val="a0"/>
    <w:link w:val="a8"/>
    <w:rsid w:val="003B63A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3430</Words>
  <Characters>24941</Characters>
  <Application>Microsoft Office Word</Application>
  <DocSecurity>0</DocSecurity>
  <Lines>593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Abarbanell</dc:creator>
  <cp:keywords/>
  <dc:description/>
  <cp:lastModifiedBy>Vladimir Abarbanell</cp:lastModifiedBy>
  <cp:revision>2</cp:revision>
  <dcterms:created xsi:type="dcterms:W3CDTF">2016-12-17T10:10:00Z</dcterms:created>
  <dcterms:modified xsi:type="dcterms:W3CDTF">2016-12-17T10:10:00Z</dcterms:modified>
</cp:coreProperties>
</file>